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3B" w:rsidRPr="002C493B" w:rsidRDefault="002C493B" w:rsidP="002C493B">
      <w:pPr>
        <w:spacing w:before="375" w:after="0" w:line="336" w:lineRule="atLeast"/>
        <w:jc w:val="center"/>
        <w:outlineLvl w:val="0"/>
        <w:rPr>
          <w:rFonts w:ascii="Helvetica" w:eastAsia="Times New Roman" w:hAnsi="Helvetica" w:cs="Helvetica"/>
          <w:b/>
          <w:bCs/>
          <w:color w:val="333333"/>
          <w:kern w:val="36"/>
          <w:sz w:val="34"/>
          <w:szCs w:val="34"/>
          <w:lang w:eastAsia="ru-RU"/>
        </w:rPr>
      </w:pPr>
      <w:r w:rsidRPr="002C493B">
        <w:rPr>
          <w:rFonts w:ascii="Helvetica" w:eastAsia="Times New Roman" w:hAnsi="Helvetica" w:cs="Helvetica"/>
          <w:b/>
          <w:bCs/>
          <w:color w:val="333333"/>
          <w:kern w:val="36"/>
          <w:sz w:val="34"/>
          <w:szCs w:val="34"/>
          <w:lang w:eastAsia="ru-RU"/>
        </w:rPr>
        <w:t>ЗАКОН РЕСПУБЛИКИ КАЗАХСТАН</w:t>
      </w:r>
    </w:p>
    <w:p w:rsidR="002C493B" w:rsidRPr="002C493B" w:rsidRDefault="002C493B" w:rsidP="002C493B">
      <w:pPr>
        <w:spacing w:before="105" w:after="0" w:line="240" w:lineRule="auto"/>
        <w:ind w:firstLine="450"/>
        <w:rPr>
          <w:rFonts w:ascii="Helvetica" w:eastAsia="Times New Roman" w:hAnsi="Helvetica" w:cs="Helvetica"/>
          <w:b/>
          <w:bCs/>
          <w:color w:val="333399"/>
          <w:sz w:val="21"/>
          <w:szCs w:val="21"/>
          <w:lang w:eastAsia="ru-RU"/>
        </w:rPr>
      </w:pPr>
      <w:r w:rsidRPr="002C493B">
        <w:rPr>
          <w:rFonts w:ascii="Helvetica" w:eastAsia="Times New Roman" w:hAnsi="Helvetica" w:cs="Helvetica"/>
          <w:b/>
          <w:bCs/>
          <w:color w:val="333399"/>
          <w:sz w:val="21"/>
          <w:szCs w:val="21"/>
          <w:lang w:eastAsia="ru-RU"/>
        </w:rPr>
        <w:t>от 11 октября 2011 года №483-IV ЗРК</w:t>
      </w:r>
    </w:p>
    <w:p w:rsidR="002C493B" w:rsidRPr="002C493B" w:rsidRDefault="002C493B" w:rsidP="002C493B">
      <w:pPr>
        <w:spacing w:before="375" w:after="0" w:line="240" w:lineRule="auto"/>
        <w:jc w:val="center"/>
        <w:rPr>
          <w:rFonts w:ascii="Helvetica" w:eastAsia="Times New Roman" w:hAnsi="Helvetica" w:cs="Helvetica"/>
          <w:b/>
          <w:bCs/>
          <w:color w:val="333333"/>
          <w:sz w:val="31"/>
          <w:szCs w:val="31"/>
          <w:lang w:eastAsia="ru-RU"/>
        </w:rPr>
      </w:pPr>
      <w:r w:rsidRPr="002C493B">
        <w:rPr>
          <w:rFonts w:ascii="Helvetica" w:eastAsia="Times New Roman" w:hAnsi="Helvetica" w:cs="Helvetica"/>
          <w:b/>
          <w:bCs/>
          <w:color w:val="333333"/>
          <w:sz w:val="31"/>
          <w:szCs w:val="31"/>
          <w:lang w:eastAsia="ru-RU"/>
        </w:rPr>
        <w:t>О религиозной деятельности и религиозных объединениях</w:t>
      </w:r>
    </w:p>
    <w:p w:rsidR="002C493B" w:rsidRPr="002C493B" w:rsidRDefault="002C493B" w:rsidP="002C493B">
      <w:pPr>
        <w:spacing w:before="105" w:after="0" w:line="240" w:lineRule="auto"/>
        <w:ind w:firstLine="450"/>
        <w:rPr>
          <w:rFonts w:ascii="Helvetica" w:eastAsia="Times New Roman" w:hAnsi="Helvetica" w:cs="Helvetica"/>
          <w:color w:val="02BD85"/>
          <w:sz w:val="21"/>
          <w:szCs w:val="21"/>
          <w:lang w:eastAsia="ru-RU"/>
        </w:rPr>
      </w:pPr>
      <w:r w:rsidRPr="002C493B">
        <w:rPr>
          <w:rFonts w:ascii="Helvetica" w:eastAsia="Times New Roman" w:hAnsi="Helvetica" w:cs="Helvetica"/>
          <w:color w:val="02BD85"/>
          <w:sz w:val="21"/>
          <w:szCs w:val="21"/>
          <w:lang w:eastAsia="ru-RU"/>
        </w:rPr>
        <w:t>(В редакции Законов Республики Казахстан от 24.12.2012 г. №</w:t>
      </w:r>
      <w:hyperlink r:id="rId4" w:tooltip="Ссылка на Закон Республики Казахстан О внесении изменений и дополнений в некоторые законодательные акты Республики Казахстан по вопросам государственной..." w:history="1">
        <w:r w:rsidRPr="002C493B">
          <w:rPr>
            <w:rFonts w:ascii="Helvetica" w:eastAsia="Times New Roman" w:hAnsi="Helvetica" w:cs="Helvetica"/>
            <w:color w:val="00BFF3"/>
            <w:sz w:val="21"/>
            <w:u w:val="single"/>
            <w:lang w:eastAsia="ru-RU"/>
          </w:rPr>
          <w:t>60-V ЗРК</w:t>
        </w:r>
      </w:hyperlink>
      <w:r w:rsidRPr="002C493B">
        <w:rPr>
          <w:rFonts w:ascii="Helvetica" w:eastAsia="Times New Roman" w:hAnsi="Helvetica" w:cs="Helvetica"/>
          <w:color w:val="02BD85"/>
          <w:sz w:val="21"/>
          <w:szCs w:val="21"/>
          <w:lang w:eastAsia="ru-RU"/>
        </w:rPr>
        <w:t>, 13.06.2013 г. №</w:t>
      </w:r>
      <w:hyperlink r:id="rId5" w:tooltip="Ссылка на Закон Республики Казахстан О внесении изменений и дополнений в некоторые законодательные акты Республики Казахстан по вопросам разграничения..." w:history="1">
        <w:r w:rsidRPr="002C493B">
          <w:rPr>
            <w:rFonts w:ascii="Helvetica" w:eastAsia="Times New Roman" w:hAnsi="Helvetica" w:cs="Helvetica"/>
            <w:color w:val="00BFF3"/>
            <w:sz w:val="21"/>
            <w:u w:val="single"/>
            <w:lang w:eastAsia="ru-RU"/>
          </w:rPr>
          <w:t>102-V ЗРК</w:t>
        </w:r>
      </w:hyperlink>
      <w:r w:rsidRPr="002C493B">
        <w:rPr>
          <w:rFonts w:ascii="Helvetica" w:eastAsia="Times New Roman" w:hAnsi="Helvetica" w:cs="Helvetica"/>
          <w:color w:val="02BD85"/>
          <w:sz w:val="21"/>
          <w:szCs w:val="21"/>
          <w:lang w:eastAsia="ru-RU"/>
        </w:rPr>
        <w:t>, 05.12.2013 г. №</w:t>
      </w:r>
      <w:hyperlink r:id="rId6" w:tooltip="Ссылка на Закон Республики Казахстан О внесении изменений и дополнений в некоторые законодательные акты Республики Казахстан по вопросам налогообложения" w:history="1">
        <w:r w:rsidRPr="002C493B">
          <w:rPr>
            <w:rFonts w:ascii="Helvetica" w:eastAsia="Times New Roman" w:hAnsi="Helvetica" w:cs="Helvetica"/>
            <w:color w:val="00BFF3"/>
            <w:sz w:val="21"/>
            <w:u w:val="single"/>
            <w:lang w:eastAsia="ru-RU"/>
          </w:rPr>
          <w:t>152-V ЗРК</w:t>
        </w:r>
      </w:hyperlink>
      <w:r w:rsidRPr="002C493B">
        <w:rPr>
          <w:rFonts w:ascii="Helvetica" w:eastAsia="Times New Roman" w:hAnsi="Helvetica" w:cs="Helvetica"/>
          <w:color w:val="02BD85"/>
          <w:sz w:val="21"/>
          <w:szCs w:val="21"/>
          <w:lang w:eastAsia="ru-RU"/>
        </w:rPr>
        <w:t>, 29.09.2014 г. №</w:t>
      </w:r>
      <w:hyperlink r:id="rId7" w:tooltip="Ссылка на Закон Республики Казахстан О внесении изменений и дополнений в некоторые законодательные акты Республики Казахстан по вопросам разграничения..." w:history="1">
        <w:r w:rsidRPr="002C493B">
          <w:rPr>
            <w:rFonts w:ascii="Helvetica" w:eastAsia="Times New Roman" w:hAnsi="Helvetica" w:cs="Helvetica"/>
            <w:color w:val="00BFF3"/>
            <w:sz w:val="21"/>
            <w:u w:val="single"/>
            <w:lang w:eastAsia="ru-RU"/>
          </w:rPr>
          <w:t>239-V ЗРК</w:t>
        </w:r>
      </w:hyperlink>
      <w:r w:rsidRPr="002C493B">
        <w:rPr>
          <w:rFonts w:ascii="Helvetica" w:eastAsia="Times New Roman" w:hAnsi="Helvetica" w:cs="Helvetica"/>
          <w:color w:val="02BD85"/>
          <w:sz w:val="21"/>
          <w:szCs w:val="21"/>
          <w:lang w:eastAsia="ru-RU"/>
        </w:rPr>
        <w:t>, 16.11.2015 г. №</w:t>
      </w:r>
      <w:hyperlink r:id="rId8" w:tooltip="Ссылка на Закон Республики Казахстан О внесении изменений и дополнений в некоторые законодательные акты Республики Казахстан по вопросам благотворительности" w:history="1">
        <w:r w:rsidRPr="002C493B">
          <w:rPr>
            <w:rFonts w:ascii="Helvetica" w:eastAsia="Times New Roman" w:hAnsi="Helvetica" w:cs="Helvetica"/>
            <w:color w:val="00BFF3"/>
            <w:sz w:val="21"/>
            <w:u w:val="single"/>
            <w:lang w:eastAsia="ru-RU"/>
          </w:rPr>
          <w:t>403-V ЗРК</w:t>
        </w:r>
      </w:hyperlink>
      <w:r w:rsidRPr="002C493B">
        <w:rPr>
          <w:rFonts w:ascii="Helvetica" w:eastAsia="Times New Roman" w:hAnsi="Helvetica" w:cs="Helvetica"/>
          <w:color w:val="02BD85"/>
          <w:sz w:val="21"/>
          <w:szCs w:val="21"/>
          <w:lang w:eastAsia="ru-RU"/>
        </w:rPr>
        <w:t>, 22.12.2016 г. №</w:t>
      </w:r>
      <w:hyperlink r:id="rId9" w:tooltip="Ссылка на Закон Республики Казахстан О внесении изменений и дополнений в некоторые законодательные акты Республики Казахстан по вопросам противодействия..." w:history="1">
        <w:r w:rsidRPr="002C493B">
          <w:rPr>
            <w:rFonts w:ascii="Helvetica" w:eastAsia="Times New Roman" w:hAnsi="Helvetica" w:cs="Helvetica"/>
            <w:color w:val="00BFF3"/>
            <w:sz w:val="21"/>
            <w:u w:val="single"/>
            <w:lang w:eastAsia="ru-RU"/>
          </w:rPr>
          <w:t>28-VI ЗРК</w:t>
        </w:r>
      </w:hyperlink>
      <w:r w:rsidRPr="002C493B">
        <w:rPr>
          <w:rFonts w:ascii="Helvetica" w:eastAsia="Times New Roman" w:hAnsi="Helvetica" w:cs="Helvetica"/>
          <w:color w:val="02BD85"/>
          <w:sz w:val="21"/>
          <w:szCs w:val="21"/>
          <w:lang w:eastAsia="ru-RU"/>
        </w:rPr>
        <w:t>)</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proofErr w:type="gramStart"/>
      <w:r w:rsidRPr="002C493B">
        <w:rPr>
          <w:rFonts w:ascii="Helvetica" w:eastAsia="Times New Roman" w:hAnsi="Helvetica" w:cs="Helvetica"/>
          <w:color w:val="34495E"/>
          <w:sz w:val="21"/>
          <w:szCs w:val="21"/>
          <w:lang w:eastAsia="ru-RU"/>
        </w:rPr>
        <w:t xml:space="preserve">Настоящий Закон основывается на том, что Республика Казахстан утверждает себя демократическим, светским государством, подтверждает право каждого на свободу совести, гарантирует равноправие каждого независимо от его религиозного убеждения, признает историческую роль ислама </w:t>
      </w:r>
      <w:proofErr w:type="spellStart"/>
      <w:r w:rsidRPr="002C493B">
        <w:rPr>
          <w:rFonts w:ascii="Helvetica" w:eastAsia="Times New Roman" w:hAnsi="Helvetica" w:cs="Helvetica"/>
          <w:color w:val="34495E"/>
          <w:sz w:val="21"/>
          <w:szCs w:val="21"/>
          <w:lang w:eastAsia="ru-RU"/>
        </w:rPr>
        <w:t>ханафитского</w:t>
      </w:r>
      <w:proofErr w:type="spellEnd"/>
      <w:r w:rsidRPr="002C493B">
        <w:rPr>
          <w:rFonts w:ascii="Helvetica" w:eastAsia="Times New Roman" w:hAnsi="Helvetica" w:cs="Helvetica"/>
          <w:color w:val="34495E"/>
          <w:sz w:val="21"/>
          <w:szCs w:val="21"/>
          <w:lang w:eastAsia="ru-RU"/>
        </w:rPr>
        <w:t xml:space="preserve"> направления и православного христианства в развитии культуры и духовной жизни народа, уважает другие религии, сочетающиеся с духовным наследием народа Казахстана, признает важность межконфессионального согласия, религиозной толерантности и уважения</w:t>
      </w:r>
      <w:proofErr w:type="gramEnd"/>
      <w:r w:rsidRPr="002C493B">
        <w:rPr>
          <w:rFonts w:ascii="Helvetica" w:eastAsia="Times New Roman" w:hAnsi="Helvetica" w:cs="Helvetica"/>
          <w:color w:val="34495E"/>
          <w:sz w:val="21"/>
          <w:szCs w:val="21"/>
          <w:lang w:eastAsia="ru-RU"/>
        </w:rPr>
        <w:t xml:space="preserve"> религиозных убеждений граждан.</w:t>
      </w:r>
    </w:p>
    <w:p w:rsidR="002C493B" w:rsidRPr="002C493B" w:rsidRDefault="002C493B" w:rsidP="002C493B">
      <w:pPr>
        <w:spacing w:before="375" w:after="0" w:line="288" w:lineRule="atLeast"/>
        <w:jc w:val="center"/>
        <w:outlineLvl w:val="2"/>
        <w:rPr>
          <w:rFonts w:ascii="Helvetica" w:eastAsia="Times New Roman" w:hAnsi="Helvetica" w:cs="Helvetica"/>
          <w:b/>
          <w:bCs/>
          <w:color w:val="333333"/>
          <w:sz w:val="29"/>
          <w:szCs w:val="29"/>
          <w:lang w:eastAsia="ru-RU"/>
        </w:rPr>
      </w:pPr>
      <w:bookmarkStart w:id="0" w:name="A000000001"/>
      <w:bookmarkEnd w:id="0"/>
      <w:r w:rsidRPr="002C493B">
        <w:rPr>
          <w:rFonts w:ascii="Helvetica" w:eastAsia="Times New Roman" w:hAnsi="Helvetica" w:cs="Helvetica"/>
          <w:b/>
          <w:bCs/>
          <w:color w:val="333333"/>
          <w:sz w:val="29"/>
          <w:szCs w:val="29"/>
          <w:lang w:eastAsia="ru-RU"/>
        </w:rPr>
        <w:t>Глава 1. Общие положения</w:t>
      </w:r>
    </w:p>
    <w:p w:rsidR="002C493B" w:rsidRPr="002C493B" w:rsidRDefault="002C493B" w:rsidP="002C493B">
      <w:pPr>
        <w:spacing w:before="300" w:after="0" w:line="264" w:lineRule="atLeast"/>
        <w:ind w:hanging="960"/>
        <w:outlineLvl w:val="5"/>
        <w:rPr>
          <w:rFonts w:ascii="Helvetica" w:eastAsia="Times New Roman" w:hAnsi="Helvetica" w:cs="Helvetica"/>
          <w:b/>
          <w:bCs/>
          <w:color w:val="333333"/>
          <w:sz w:val="26"/>
          <w:szCs w:val="26"/>
          <w:lang w:eastAsia="ru-RU"/>
        </w:rPr>
      </w:pPr>
      <w:bookmarkStart w:id="1" w:name="A000000002"/>
      <w:bookmarkEnd w:id="1"/>
      <w:r w:rsidRPr="002C493B">
        <w:rPr>
          <w:rFonts w:ascii="Helvetica" w:eastAsia="Times New Roman" w:hAnsi="Helvetica" w:cs="Helvetica"/>
          <w:b/>
          <w:bCs/>
          <w:color w:val="333333"/>
          <w:sz w:val="26"/>
          <w:szCs w:val="26"/>
          <w:lang w:eastAsia="ru-RU"/>
        </w:rPr>
        <w:t>Статья 1. Основные понятия, используемые в настоящем Законе</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В настоящем Законе используются следующие основные понятия:</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1) культовое здание (сооружение) - место, предназначенное для богослужений, молитвенных и религиозных собраний, религиозного почитания (паломничества);</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2) религиозная деятельность - деятельность, направленная на удовлетворение религиозных потребностей верующих;</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3) священнослужитель - лицо, уполномоченное соответствующим религиозным объединением на духовное, проповедническое служение;</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4)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4-1) распространение вероучения - деятельность, направленная на доведение, а равно передачу информации об основных догматах, идеях, взглядах и практиках определенной религии;</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5) миссионерская деятельность - деятельность граждан Республики Казахстан, иностранцев, лиц без гражданства, направленная на распространение вероучения на территории Республики Казахстан с целью обращения в религию;</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6) уполномоченный орган - государственный орган, осуществляющий государственное регулирование в сфере религиозной деятельности.</w:t>
      </w:r>
    </w:p>
    <w:p w:rsidR="002C493B" w:rsidRPr="002C493B" w:rsidRDefault="002C493B" w:rsidP="002C493B">
      <w:pPr>
        <w:spacing w:after="150" w:line="240" w:lineRule="auto"/>
        <w:jc w:val="both"/>
        <w:rPr>
          <w:rFonts w:ascii="Helvetica" w:eastAsia="Times New Roman" w:hAnsi="Helvetica" w:cs="Helvetica"/>
          <w:i/>
          <w:iCs/>
          <w:color w:val="990099"/>
          <w:sz w:val="21"/>
          <w:szCs w:val="21"/>
          <w:lang w:eastAsia="ru-RU"/>
        </w:rPr>
      </w:pPr>
      <w:r w:rsidRPr="002C493B">
        <w:rPr>
          <w:rFonts w:ascii="Helvetica" w:eastAsia="Times New Roman" w:hAnsi="Helvetica" w:cs="Helvetica"/>
          <w:i/>
          <w:iCs/>
          <w:color w:val="990099"/>
          <w:sz w:val="21"/>
          <w:szCs w:val="21"/>
          <w:lang w:eastAsia="ru-RU"/>
        </w:rPr>
        <w:t>(В статью 1 внесены изменения в соответствии с Законом Республики Казахстан от 22.12.2016 г. №</w:t>
      </w:r>
      <w:hyperlink r:id="rId10" w:tooltip="Ссылка на Закон Республики Казахстан О внесении изменений и дополнений в некоторые законодательные акты Республики Казахстан по вопросам противодействия..." w:history="1">
        <w:r w:rsidRPr="002C493B">
          <w:rPr>
            <w:rFonts w:ascii="Helvetica" w:eastAsia="Times New Roman" w:hAnsi="Helvetica" w:cs="Helvetica"/>
            <w:i/>
            <w:iCs/>
            <w:color w:val="00BFF3"/>
            <w:sz w:val="21"/>
            <w:u w:val="single"/>
            <w:lang w:eastAsia="ru-RU"/>
          </w:rPr>
          <w:t>28-VI ЗРК</w:t>
        </w:r>
      </w:hyperlink>
      <w:r w:rsidRPr="002C493B">
        <w:rPr>
          <w:rFonts w:ascii="Helvetica" w:eastAsia="Times New Roman" w:hAnsi="Helvetica" w:cs="Helvetica"/>
          <w:i/>
          <w:iCs/>
          <w:color w:val="990099"/>
          <w:sz w:val="21"/>
          <w:szCs w:val="21"/>
          <w:lang w:eastAsia="ru-RU"/>
        </w:rPr>
        <w:t>)</w:t>
      </w:r>
      <w:r w:rsidRPr="002C493B">
        <w:rPr>
          <w:rFonts w:ascii="Helvetica" w:eastAsia="Times New Roman" w:hAnsi="Helvetica" w:cs="Helvetica"/>
          <w:i/>
          <w:iCs/>
          <w:color w:val="990099"/>
          <w:sz w:val="21"/>
          <w:szCs w:val="21"/>
          <w:lang w:eastAsia="ru-RU"/>
        </w:rPr>
        <w:br/>
        <w:t>(см. предыдущую </w:t>
      </w:r>
      <w:hyperlink r:id="rId11" w:anchor="A000000002" w:tooltip="Ссылка на редакцию документа от 16/11/2015 :: Статья 1. Основные понятия, используемые в настоящем Законе" w:history="1">
        <w:r w:rsidRPr="002C493B">
          <w:rPr>
            <w:rFonts w:ascii="Helvetica" w:eastAsia="Times New Roman" w:hAnsi="Helvetica" w:cs="Helvetica"/>
            <w:i/>
            <w:iCs/>
            <w:color w:val="02BD85"/>
            <w:sz w:val="21"/>
            <w:u w:val="single"/>
            <w:lang w:eastAsia="ru-RU"/>
          </w:rPr>
          <w:t>редакцию</w:t>
        </w:r>
      </w:hyperlink>
      <w:r w:rsidRPr="002C493B">
        <w:rPr>
          <w:rFonts w:ascii="Helvetica" w:eastAsia="Times New Roman" w:hAnsi="Helvetica" w:cs="Helvetica"/>
          <w:i/>
          <w:iCs/>
          <w:color w:val="990099"/>
          <w:sz w:val="21"/>
          <w:szCs w:val="21"/>
          <w:lang w:eastAsia="ru-RU"/>
        </w:rPr>
        <w:t>)</w:t>
      </w:r>
    </w:p>
    <w:p w:rsidR="002C493B" w:rsidRPr="002C493B" w:rsidRDefault="002C493B" w:rsidP="002C493B">
      <w:pPr>
        <w:spacing w:before="300" w:after="0" w:line="264" w:lineRule="atLeast"/>
        <w:ind w:hanging="960"/>
        <w:outlineLvl w:val="5"/>
        <w:rPr>
          <w:rFonts w:ascii="Helvetica" w:eastAsia="Times New Roman" w:hAnsi="Helvetica" w:cs="Helvetica"/>
          <w:b/>
          <w:bCs/>
          <w:color w:val="333333"/>
          <w:sz w:val="26"/>
          <w:szCs w:val="26"/>
          <w:lang w:eastAsia="ru-RU"/>
        </w:rPr>
      </w:pPr>
      <w:bookmarkStart w:id="2" w:name="A000000003"/>
      <w:bookmarkEnd w:id="2"/>
      <w:r w:rsidRPr="002C493B">
        <w:rPr>
          <w:rFonts w:ascii="Helvetica" w:eastAsia="Times New Roman" w:hAnsi="Helvetica" w:cs="Helvetica"/>
          <w:b/>
          <w:bCs/>
          <w:color w:val="333333"/>
          <w:sz w:val="26"/>
          <w:szCs w:val="26"/>
          <w:lang w:eastAsia="ru-RU"/>
        </w:rPr>
        <w:t>Статья 2. Законодательство Республики Казахстан о религиозной деятельности и религиозных объединениях</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1. Законодательство Республики Казахстан о религиозной деятельности и религиозных объединениях основывается на </w:t>
      </w:r>
      <w:hyperlink r:id="rId12" w:tooltip="Ссылка на Конституция Республики Казахстан" w:history="1">
        <w:r w:rsidRPr="002C493B">
          <w:rPr>
            <w:rFonts w:ascii="Helvetica" w:eastAsia="Times New Roman" w:hAnsi="Helvetica" w:cs="Helvetica"/>
            <w:color w:val="00BFF3"/>
            <w:sz w:val="21"/>
            <w:u w:val="single"/>
            <w:lang w:eastAsia="ru-RU"/>
          </w:rPr>
          <w:t>Конституции</w:t>
        </w:r>
      </w:hyperlink>
      <w:r w:rsidRPr="002C493B">
        <w:rPr>
          <w:rFonts w:ascii="Helvetica" w:eastAsia="Times New Roman" w:hAnsi="Helvetica" w:cs="Helvetica"/>
          <w:color w:val="34495E"/>
          <w:sz w:val="21"/>
          <w:szCs w:val="21"/>
          <w:lang w:eastAsia="ru-RU"/>
        </w:rPr>
        <w:t> Республики Казахстан и состоит из настоящего Закона и иных нормативных правовых актов Республики Казахстан.</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нормы международного договора.</w:t>
      </w:r>
    </w:p>
    <w:p w:rsidR="002C493B" w:rsidRPr="002C493B" w:rsidRDefault="002C493B" w:rsidP="002C493B">
      <w:pPr>
        <w:spacing w:before="300" w:after="0" w:line="264" w:lineRule="atLeast"/>
        <w:ind w:hanging="960"/>
        <w:outlineLvl w:val="5"/>
        <w:rPr>
          <w:rFonts w:ascii="Helvetica" w:eastAsia="Times New Roman" w:hAnsi="Helvetica" w:cs="Helvetica"/>
          <w:b/>
          <w:bCs/>
          <w:color w:val="333333"/>
          <w:sz w:val="26"/>
          <w:szCs w:val="26"/>
          <w:lang w:eastAsia="ru-RU"/>
        </w:rPr>
      </w:pPr>
      <w:bookmarkStart w:id="3" w:name="A000000004"/>
      <w:bookmarkEnd w:id="3"/>
      <w:r w:rsidRPr="002C493B">
        <w:rPr>
          <w:rFonts w:ascii="Helvetica" w:eastAsia="Times New Roman" w:hAnsi="Helvetica" w:cs="Helvetica"/>
          <w:b/>
          <w:bCs/>
          <w:color w:val="333333"/>
          <w:sz w:val="26"/>
          <w:szCs w:val="26"/>
          <w:lang w:eastAsia="ru-RU"/>
        </w:rPr>
        <w:lastRenderedPageBreak/>
        <w:t>Статья 3. Государство и религия</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1. Государство отделено от религии и религиозных объединений.</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2. Религиозные объединения и граждане Республики Казахстан, иностранцы и лица без гражданства независимо от отношения к религии равны перед законом.</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3. Никакая религия не может устанавливаться в качестве государственной или обязательной.</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4. Система образования и воспитания в Республике Казахстан, за исключением духовных (религиозных) организаций образования, отделена от религии и религиозных объединений и носит светский характер.</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5. Воспрепятствование законной религиозной деятельности, нарушение гражданских прав физических лиц по мотивам отношения к религии или оскорбление их религиозных чувств, осквернение почитаемых последователями той или иной религии предметов, строений и мест не допускаются.</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6. Каждый вправе придерживаться религиозных или иных убеждений, распространять их, участвовать в деятельности религиозных объединений и заниматься миссионерской деятельностью в соответствии с законодательством Республики Казахстан.</w:t>
      </w:r>
    </w:p>
    <w:p w:rsidR="002C493B" w:rsidRPr="002C493B" w:rsidRDefault="002C493B" w:rsidP="002C493B">
      <w:pPr>
        <w:spacing w:before="105" w:after="0" w:line="240" w:lineRule="auto"/>
        <w:ind w:firstLine="450"/>
        <w:jc w:val="both"/>
        <w:rPr>
          <w:rFonts w:ascii="Helvetica" w:eastAsia="Times New Roman" w:hAnsi="Helvetica" w:cs="Helvetica"/>
          <w:color w:val="34495E"/>
          <w:sz w:val="21"/>
          <w:szCs w:val="21"/>
          <w:lang w:eastAsia="ru-RU"/>
        </w:rPr>
      </w:pPr>
      <w:r w:rsidRPr="002C493B">
        <w:rPr>
          <w:rFonts w:ascii="Helvetica" w:eastAsia="Times New Roman" w:hAnsi="Helvetica" w:cs="Helvetica"/>
          <w:color w:val="34495E"/>
          <w:sz w:val="21"/>
          <w:szCs w:val="21"/>
          <w:lang w:eastAsia="ru-RU"/>
        </w:rPr>
        <w:t>7. Никто не имеет права по мотивам своих религиозных убеждений отказываться от исполнения обязанностей, предусмотренных Конституцией и законами Республики Казахстан.</w:t>
      </w:r>
    </w:p>
    <w:p w:rsidR="00715A00" w:rsidRDefault="00715A00"/>
    <w:sectPr w:rsidR="00715A00" w:rsidSect="00715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93B"/>
    <w:rsid w:val="002C493B"/>
    <w:rsid w:val="006C53DA"/>
    <w:rsid w:val="00715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A00"/>
  </w:style>
  <w:style w:type="paragraph" w:styleId="1">
    <w:name w:val="heading 1"/>
    <w:basedOn w:val="a"/>
    <w:link w:val="10"/>
    <w:uiPriority w:val="9"/>
    <w:qFormat/>
    <w:rsid w:val="002C49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C49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2C493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9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C493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2C493B"/>
    <w:rPr>
      <w:rFonts w:ascii="Times New Roman" w:eastAsia="Times New Roman" w:hAnsi="Times New Roman" w:cs="Times New Roman"/>
      <w:b/>
      <w:bCs/>
      <w:sz w:val="15"/>
      <w:szCs w:val="15"/>
      <w:lang w:eastAsia="ru-RU"/>
    </w:rPr>
  </w:style>
  <w:style w:type="paragraph" w:customStyle="1" w:styleId="doc-info">
    <w:name w:val="doc-info"/>
    <w:basedOn w:val="a"/>
    <w:rsid w:val="002C49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name">
    <w:name w:val="dname"/>
    <w:basedOn w:val="a"/>
    <w:rsid w:val="002C49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C4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493B"/>
    <w:rPr>
      <w:color w:val="0000FF"/>
      <w:u w:val="single"/>
    </w:rPr>
  </w:style>
</w:styles>
</file>

<file path=word/webSettings.xml><?xml version="1.0" encoding="utf-8"?>
<w:webSettings xmlns:r="http://schemas.openxmlformats.org/officeDocument/2006/relationships" xmlns:w="http://schemas.openxmlformats.org/wordprocessingml/2006/main">
  <w:divs>
    <w:div w:id="2104300953">
      <w:bodyDiv w:val="1"/>
      <w:marLeft w:val="0"/>
      <w:marRight w:val="0"/>
      <w:marTop w:val="0"/>
      <w:marBottom w:val="0"/>
      <w:divBdr>
        <w:top w:val="none" w:sz="0" w:space="0" w:color="auto"/>
        <w:left w:val="none" w:sz="0" w:space="0" w:color="auto"/>
        <w:bottom w:val="none" w:sz="0" w:space="0" w:color="auto"/>
        <w:right w:val="none" w:sz="0" w:space="0" w:color="auto"/>
      </w:divBdr>
      <w:divsChild>
        <w:div w:id="949358458">
          <w:marLeft w:val="0"/>
          <w:marRight w:val="0"/>
          <w:marTop w:val="0"/>
          <w:marBottom w:val="0"/>
          <w:divBdr>
            <w:top w:val="none" w:sz="0" w:space="0" w:color="auto"/>
            <w:left w:val="none" w:sz="0" w:space="0" w:color="auto"/>
            <w:bottom w:val="none" w:sz="0" w:space="0" w:color="auto"/>
            <w:right w:val="none" w:sz="0" w:space="0" w:color="auto"/>
          </w:divBdr>
        </w:div>
        <w:div w:id="98003693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pinform.ru/show_doc.fwx?rgn=8064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spinform.ru/show_doc.fwx?rgn=70139" TargetMode="External"/><Relationship Id="rId12" Type="http://schemas.openxmlformats.org/officeDocument/2006/relationships/hyperlink" Target="http://base.spinform.ru/show_doc.fwx?rgn=11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spinform.ru/show_doc.fwx?rgn=64643" TargetMode="External"/><Relationship Id="rId11" Type="http://schemas.openxmlformats.org/officeDocument/2006/relationships/hyperlink" Target="http://base.spinform.ru/show_red.fwx?rid=52564" TargetMode="External"/><Relationship Id="rId5" Type="http://schemas.openxmlformats.org/officeDocument/2006/relationships/hyperlink" Target="http://base.spinform.ru/show_doc.fwx?rgn=60409" TargetMode="External"/><Relationship Id="rId10" Type="http://schemas.openxmlformats.org/officeDocument/2006/relationships/hyperlink" Target="http://base.spinform.ru/show_doc.fwx?rgn=92345" TargetMode="External"/><Relationship Id="rId4" Type="http://schemas.openxmlformats.org/officeDocument/2006/relationships/hyperlink" Target="http://base.spinform.ru/show_doc.fwx?rgn=57123" TargetMode="External"/><Relationship Id="rId9" Type="http://schemas.openxmlformats.org/officeDocument/2006/relationships/hyperlink" Target="http://base.spinform.ru/show_doc.fwx?rgn=9234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Мирамгул</dc:creator>
  <cp:keywords/>
  <dc:description/>
  <cp:lastModifiedBy>Мирамгул</cp:lastModifiedBy>
  <cp:revision>3</cp:revision>
  <dcterms:created xsi:type="dcterms:W3CDTF">2018-04-10T09:22:00Z</dcterms:created>
  <dcterms:modified xsi:type="dcterms:W3CDTF">2018-04-10T09:22:00Z</dcterms:modified>
</cp:coreProperties>
</file>